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C1A" w:rsidRDefault="00A67426">
      <w:pPr>
        <w:rPr>
          <w:sz w:val="44"/>
          <w:szCs w:val="44"/>
        </w:rPr>
      </w:pPr>
      <w:proofErr w:type="spellStart"/>
      <w:r w:rsidRPr="00A67426">
        <w:rPr>
          <w:sz w:val="44"/>
          <w:szCs w:val="44"/>
        </w:rPr>
        <w:t>ScanPal</w:t>
      </w:r>
      <w:proofErr w:type="spellEnd"/>
      <w:r w:rsidRPr="00A67426">
        <w:rPr>
          <w:sz w:val="44"/>
          <w:szCs w:val="44"/>
        </w:rPr>
        <w:t xml:space="preserve"> EDA50 Enterprise Hybrid Device</w:t>
      </w:r>
    </w:p>
    <w:p w:rsidR="00506857" w:rsidRDefault="00506857">
      <w:pPr>
        <w:rPr>
          <w:sz w:val="24"/>
          <w:szCs w:val="24"/>
        </w:rPr>
      </w:pPr>
      <w:r w:rsidRPr="00506857">
        <w:rPr>
          <w:sz w:val="24"/>
          <w:szCs w:val="24"/>
        </w:rPr>
        <w:t xml:space="preserve">Ergonomically designed for comfortable all-day, everyday use, the Honeywell </w:t>
      </w:r>
      <w:proofErr w:type="spellStart"/>
      <w:r w:rsidRPr="00506857">
        <w:rPr>
          <w:sz w:val="24"/>
          <w:szCs w:val="24"/>
        </w:rPr>
        <w:t>ScanPal</w:t>
      </w:r>
      <w:proofErr w:type="spellEnd"/>
      <w:r w:rsidRPr="00506857">
        <w:rPr>
          <w:sz w:val="24"/>
          <w:szCs w:val="24"/>
        </w:rPr>
        <w:t xml:space="preserve">™ EDA50 enterprise hybrid device is ideal for users inside four walls needing real-time visibility into business-critical information. </w:t>
      </w:r>
      <w:proofErr w:type="gramStart"/>
      <w:r w:rsidRPr="00506857">
        <w:rPr>
          <w:sz w:val="24"/>
          <w:szCs w:val="24"/>
        </w:rPr>
        <w:t>Easy to use, with a built-in barcode scanner.</w:t>
      </w:r>
      <w:proofErr w:type="gramEnd"/>
      <w:r w:rsidRPr="00506857">
        <w:rPr>
          <w:sz w:val="24"/>
          <w:szCs w:val="24"/>
        </w:rPr>
        <w:t xml:space="preserve"> Access, capture and send information right from the retail or warehouse floor.</w:t>
      </w:r>
    </w:p>
    <w:p w:rsidR="002B2120" w:rsidRPr="002B2120" w:rsidRDefault="002B2120" w:rsidP="002B2120">
      <w:pPr>
        <w:rPr>
          <w:sz w:val="24"/>
          <w:szCs w:val="24"/>
        </w:rPr>
      </w:pPr>
    </w:p>
    <w:p w:rsidR="002B2120" w:rsidRPr="002B2120" w:rsidRDefault="002B2120" w:rsidP="002B2120">
      <w:pPr>
        <w:rPr>
          <w:sz w:val="24"/>
          <w:szCs w:val="24"/>
        </w:rPr>
      </w:pPr>
      <w:r w:rsidRPr="002B2120">
        <w:rPr>
          <w:sz w:val="24"/>
          <w:szCs w:val="24"/>
        </w:rPr>
        <w:t xml:space="preserve">The Honeywell </w:t>
      </w:r>
      <w:proofErr w:type="spellStart"/>
      <w:r w:rsidRPr="002B2120">
        <w:rPr>
          <w:sz w:val="24"/>
          <w:szCs w:val="24"/>
        </w:rPr>
        <w:t>ScanPal</w:t>
      </w:r>
      <w:proofErr w:type="spellEnd"/>
      <w:r w:rsidRPr="002B2120">
        <w:rPr>
          <w:sz w:val="24"/>
          <w:szCs w:val="24"/>
        </w:rPr>
        <w:t xml:space="preserve">™ EDA50 enterprise hybrid device delivers an exceptional experience for users inside four walls that need real-time visibility into business-critical information. Designed to handle all-day, everyday use, the </w:t>
      </w:r>
      <w:proofErr w:type="spellStart"/>
      <w:r w:rsidRPr="002B2120">
        <w:rPr>
          <w:sz w:val="24"/>
          <w:szCs w:val="24"/>
        </w:rPr>
        <w:t>ScanPal</w:t>
      </w:r>
      <w:proofErr w:type="spellEnd"/>
      <w:r w:rsidRPr="002B2120">
        <w:rPr>
          <w:sz w:val="24"/>
          <w:szCs w:val="24"/>
        </w:rPr>
        <w:t xml:space="preserve"> EDA50 device with built-in barcode scanning capability enables workers on the retail or warehouse floor to access as well as capture and send crucial business information in real time.</w:t>
      </w:r>
    </w:p>
    <w:p w:rsidR="002B2120" w:rsidRPr="002B2120" w:rsidRDefault="002B2120" w:rsidP="002B2120">
      <w:pPr>
        <w:rPr>
          <w:sz w:val="24"/>
          <w:szCs w:val="24"/>
        </w:rPr>
      </w:pPr>
    </w:p>
    <w:p w:rsidR="002B2120" w:rsidRPr="002B2120" w:rsidRDefault="002B2120" w:rsidP="002B2120">
      <w:pPr>
        <w:rPr>
          <w:sz w:val="24"/>
          <w:szCs w:val="24"/>
        </w:rPr>
      </w:pPr>
      <w:r w:rsidRPr="002B2120">
        <w:rPr>
          <w:sz w:val="24"/>
          <w:szCs w:val="24"/>
        </w:rPr>
        <w:t xml:space="preserve">Coupling an ergonomic, easy-to-use modern </w:t>
      </w:r>
      <w:proofErr w:type="spellStart"/>
      <w:r w:rsidRPr="002B2120">
        <w:rPr>
          <w:sz w:val="24"/>
          <w:szCs w:val="24"/>
        </w:rPr>
        <w:t>touchscreen</w:t>
      </w:r>
      <w:proofErr w:type="spellEnd"/>
      <w:r w:rsidRPr="002B2120">
        <w:rPr>
          <w:sz w:val="24"/>
          <w:szCs w:val="24"/>
        </w:rPr>
        <w:t xml:space="preserve"> design with the latest advances in modern mobile technology, the </w:t>
      </w:r>
      <w:proofErr w:type="spellStart"/>
      <w:r w:rsidRPr="002B2120">
        <w:rPr>
          <w:sz w:val="24"/>
          <w:szCs w:val="24"/>
        </w:rPr>
        <w:t>ScanPal</w:t>
      </w:r>
      <w:proofErr w:type="spellEnd"/>
      <w:r w:rsidRPr="002B2120">
        <w:rPr>
          <w:sz w:val="24"/>
          <w:szCs w:val="24"/>
        </w:rPr>
        <w:t xml:space="preserve"> EDA50 device ensures maximum accessibility to coworkers and business systems. It can be easily connected to multiple devices, enabling support for more use cases and applications.</w:t>
      </w:r>
    </w:p>
    <w:p w:rsidR="002B2120" w:rsidRPr="002B2120" w:rsidRDefault="002B2120" w:rsidP="002B2120">
      <w:pPr>
        <w:rPr>
          <w:sz w:val="24"/>
          <w:szCs w:val="24"/>
        </w:rPr>
      </w:pPr>
    </w:p>
    <w:p w:rsidR="002B2120" w:rsidRPr="002B2120" w:rsidRDefault="002B2120" w:rsidP="002B2120">
      <w:pPr>
        <w:rPr>
          <w:sz w:val="24"/>
          <w:szCs w:val="24"/>
        </w:rPr>
      </w:pPr>
      <w:r w:rsidRPr="002B2120">
        <w:rPr>
          <w:sz w:val="24"/>
          <w:szCs w:val="24"/>
        </w:rPr>
        <w:t xml:space="preserve">The </w:t>
      </w:r>
      <w:proofErr w:type="spellStart"/>
      <w:r w:rsidRPr="002B2120">
        <w:rPr>
          <w:sz w:val="24"/>
          <w:szCs w:val="24"/>
        </w:rPr>
        <w:t>ScanPal</w:t>
      </w:r>
      <w:proofErr w:type="spellEnd"/>
      <w:r w:rsidRPr="002B2120">
        <w:rPr>
          <w:sz w:val="24"/>
          <w:szCs w:val="24"/>
        </w:rPr>
        <w:t xml:space="preserve"> EDA50 device is also designed to withstand heavy use. Users can count on ample battery life to last a full shift through superior battery management, a rugged touch panel and a display that is easy to read inside and outside. The ergonomic design ensures maximum ease of use, comfort and </w:t>
      </w:r>
      <w:proofErr w:type="spellStart"/>
      <w:r w:rsidRPr="002B2120">
        <w:rPr>
          <w:sz w:val="24"/>
          <w:szCs w:val="24"/>
        </w:rPr>
        <w:t>pocketability</w:t>
      </w:r>
      <w:proofErr w:type="spellEnd"/>
      <w:r w:rsidRPr="002B2120">
        <w:rPr>
          <w:sz w:val="24"/>
          <w:szCs w:val="24"/>
        </w:rPr>
        <w:t>.</w:t>
      </w:r>
    </w:p>
    <w:p w:rsidR="002B2120" w:rsidRPr="002B2120" w:rsidRDefault="002B2120" w:rsidP="002B2120">
      <w:pPr>
        <w:rPr>
          <w:sz w:val="24"/>
          <w:szCs w:val="24"/>
        </w:rPr>
      </w:pPr>
    </w:p>
    <w:p w:rsidR="002B2120" w:rsidRPr="002B2120" w:rsidRDefault="002B2120" w:rsidP="002B2120">
      <w:pPr>
        <w:rPr>
          <w:sz w:val="24"/>
          <w:szCs w:val="24"/>
        </w:rPr>
      </w:pPr>
      <w:r w:rsidRPr="002B2120">
        <w:rPr>
          <w:sz w:val="24"/>
          <w:szCs w:val="24"/>
        </w:rPr>
        <w:t xml:space="preserve">From the well-received Android™ operating system and a processor designed to handle the demands of frontline users, to robust storage capabilities and advanced data capture options, the </w:t>
      </w:r>
      <w:proofErr w:type="spellStart"/>
      <w:r w:rsidRPr="002B2120">
        <w:rPr>
          <w:sz w:val="24"/>
          <w:szCs w:val="24"/>
        </w:rPr>
        <w:t>ScanPal</w:t>
      </w:r>
      <w:proofErr w:type="spellEnd"/>
      <w:r w:rsidRPr="002B2120">
        <w:rPr>
          <w:sz w:val="24"/>
          <w:szCs w:val="24"/>
        </w:rPr>
        <w:t xml:space="preserve"> EDA50 device is ideal for many types of applications.</w:t>
      </w:r>
    </w:p>
    <w:p w:rsidR="002B2120" w:rsidRPr="002B2120" w:rsidRDefault="002B2120" w:rsidP="002B2120">
      <w:pPr>
        <w:rPr>
          <w:sz w:val="24"/>
          <w:szCs w:val="24"/>
        </w:rPr>
      </w:pPr>
    </w:p>
    <w:p w:rsidR="002B2120" w:rsidRPr="00506857" w:rsidRDefault="002B2120" w:rsidP="002B2120">
      <w:pPr>
        <w:rPr>
          <w:sz w:val="24"/>
          <w:szCs w:val="24"/>
        </w:rPr>
      </w:pPr>
      <w:r w:rsidRPr="002B2120">
        <w:rPr>
          <w:sz w:val="24"/>
          <w:szCs w:val="24"/>
        </w:rPr>
        <w:t xml:space="preserve">Find out more about what you can accomplish with the Honeywell </w:t>
      </w:r>
      <w:proofErr w:type="spellStart"/>
      <w:r w:rsidRPr="002B2120">
        <w:rPr>
          <w:sz w:val="24"/>
          <w:szCs w:val="24"/>
        </w:rPr>
        <w:t>ScanPal</w:t>
      </w:r>
      <w:proofErr w:type="spellEnd"/>
      <w:r w:rsidRPr="002B2120">
        <w:rPr>
          <w:sz w:val="24"/>
          <w:szCs w:val="24"/>
        </w:rPr>
        <w:t xml:space="preserve"> EDA50 enterprise hybrid device and Honeywell workflow solutions – contact us today to discuss your particular application needs.</w:t>
      </w:r>
    </w:p>
    <w:sectPr w:rsidR="002B2120" w:rsidRPr="00506857" w:rsidSect="004775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7426"/>
    <w:rsid w:val="002B2120"/>
    <w:rsid w:val="0047751C"/>
    <w:rsid w:val="00506857"/>
    <w:rsid w:val="005D2AB8"/>
    <w:rsid w:val="006D2E8C"/>
    <w:rsid w:val="00A67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5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2017-11-16T07:57:00Z</dcterms:created>
  <dcterms:modified xsi:type="dcterms:W3CDTF">2017-11-16T07:57:00Z</dcterms:modified>
</cp:coreProperties>
</file>